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FF8" w:rsidRPr="005522C1" w:rsidRDefault="00014E9E" w:rsidP="005522C1">
      <w:pPr>
        <w:jc w:val="center"/>
        <w:rPr>
          <w:rFonts w:ascii="Times New Roman" w:hAnsi="Times New Roman" w:cs="Times New Roman"/>
          <w:b/>
          <w:sz w:val="32"/>
        </w:rPr>
      </w:pPr>
      <w:r w:rsidRPr="005522C1">
        <w:rPr>
          <w:rFonts w:ascii="Times New Roman" w:hAnsi="Times New Roman" w:cs="Times New Roman"/>
          <w:b/>
          <w:sz w:val="32"/>
        </w:rPr>
        <w:t>Профориентационные игры – эффективная форма профориентационной работы со старшеклассниками.</w:t>
      </w:r>
    </w:p>
    <w:p w:rsidR="00014E9E" w:rsidRPr="005522C1" w:rsidRDefault="0085120B" w:rsidP="005522C1">
      <w:pPr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>Игровые методы направлены на активизацию учащихся в профессиональном самоопределении. Игра связана с освоением социальных и профессиональных ролей</w:t>
      </w:r>
      <w:r w:rsidR="00441611" w:rsidRPr="005522C1">
        <w:rPr>
          <w:rFonts w:ascii="Times New Roman" w:hAnsi="Times New Roman" w:cs="Times New Roman"/>
          <w:sz w:val="28"/>
        </w:rPr>
        <w:t>, с выбором жизненного профессионального пути, поскольку во время игры подросток проигрывает социальные и профессиональные отношения взрослых.</w:t>
      </w:r>
    </w:p>
    <w:p w:rsidR="00546620" w:rsidRPr="005522C1" w:rsidRDefault="00546620" w:rsidP="005522C1">
      <w:pPr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>Именно игровые методы оказываются своеобразным противовесом общепринятым стандартным формам профориентационной работы в школе, отличающимся не интересностью, заорганизован</w:t>
      </w:r>
      <w:r w:rsidR="00F41F74" w:rsidRPr="005522C1">
        <w:rPr>
          <w:rFonts w:ascii="Times New Roman" w:hAnsi="Times New Roman" w:cs="Times New Roman"/>
          <w:sz w:val="28"/>
        </w:rPr>
        <w:t>ностью профориентационных мероприятий, недостаточной активностью подростков в самоопределении.</w:t>
      </w:r>
    </w:p>
    <w:p w:rsidR="00F41F74" w:rsidRPr="005522C1" w:rsidRDefault="00F41F74" w:rsidP="005522C1">
      <w:pPr>
        <w:jc w:val="both"/>
        <w:rPr>
          <w:rFonts w:ascii="Times New Roman" w:hAnsi="Times New Roman" w:cs="Times New Roman"/>
          <w:b/>
          <w:sz w:val="28"/>
        </w:rPr>
      </w:pPr>
      <w:r w:rsidRPr="005522C1">
        <w:rPr>
          <w:rFonts w:ascii="Times New Roman" w:hAnsi="Times New Roman" w:cs="Times New Roman"/>
          <w:b/>
          <w:sz w:val="28"/>
        </w:rPr>
        <w:t>Актуальная особенность профориентационных игр</w:t>
      </w:r>
      <w:proofErr w:type="gramStart"/>
      <w:r w:rsidRPr="005522C1">
        <w:rPr>
          <w:rFonts w:ascii="Times New Roman" w:hAnsi="Times New Roman" w:cs="Times New Roman"/>
          <w:b/>
          <w:sz w:val="28"/>
        </w:rPr>
        <w:t xml:space="preserve"> :</w:t>
      </w:r>
      <w:proofErr w:type="gramEnd"/>
    </w:p>
    <w:p w:rsidR="00F41F74" w:rsidRPr="005522C1" w:rsidRDefault="00F41F74" w:rsidP="005522C1">
      <w:pPr>
        <w:pStyle w:val="a3"/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>- создание более непринужденной</w:t>
      </w:r>
      <w:r w:rsidR="005A06A4" w:rsidRPr="005522C1">
        <w:rPr>
          <w:rFonts w:ascii="Times New Roman" w:hAnsi="Times New Roman" w:cs="Times New Roman"/>
          <w:sz w:val="28"/>
        </w:rPr>
        <w:t>, доброжелательной и естественной атмосферы работы со старшеклассниками;</w:t>
      </w:r>
    </w:p>
    <w:p w:rsidR="005A06A4" w:rsidRPr="005522C1" w:rsidRDefault="005A06A4" w:rsidP="005522C1">
      <w:pPr>
        <w:pStyle w:val="a3"/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>-  моделирование отдельных элементов профессионального, жизненного и личностного самоопределения.</w:t>
      </w:r>
    </w:p>
    <w:p w:rsidR="006F46AC" w:rsidRPr="005522C1" w:rsidRDefault="006F46AC" w:rsidP="005522C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A06A4" w:rsidRPr="005522C1" w:rsidRDefault="00903181" w:rsidP="005522C1">
      <w:pPr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>Условия проведения профориентационных игр:</w:t>
      </w:r>
    </w:p>
    <w:p w:rsidR="00903181" w:rsidRPr="005522C1" w:rsidRDefault="00903181" w:rsidP="005522C1">
      <w:pPr>
        <w:pStyle w:val="a3"/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>- высокая динамика проведения игр;</w:t>
      </w:r>
    </w:p>
    <w:p w:rsidR="00903181" w:rsidRPr="005522C1" w:rsidRDefault="00903181" w:rsidP="005522C1">
      <w:pPr>
        <w:pStyle w:val="a3"/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>- акцентировать внимание участников не на ошибках</w:t>
      </w:r>
      <w:r w:rsidR="00996DC0" w:rsidRPr="005522C1">
        <w:rPr>
          <w:rFonts w:ascii="Times New Roman" w:hAnsi="Times New Roman" w:cs="Times New Roman"/>
          <w:sz w:val="28"/>
        </w:rPr>
        <w:t xml:space="preserve"> кого-либо из игроков, а на положительных, интересных и правильных высказываниях и действиях;</w:t>
      </w:r>
    </w:p>
    <w:p w:rsidR="00996DC0" w:rsidRPr="005522C1" w:rsidRDefault="00996DC0" w:rsidP="005522C1">
      <w:pPr>
        <w:pStyle w:val="a3"/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>- соблюдать принцип добровольности участия в игровых процедурах и заданиях;</w:t>
      </w:r>
    </w:p>
    <w:p w:rsidR="00996DC0" w:rsidRPr="005522C1" w:rsidRDefault="00996DC0" w:rsidP="005522C1">
      <w:pPr>
        <w:pStyle w:val="a3"/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 xml:space="preserve">- </w:t>
      </w:r>
      <w:r w:rsidR="005D1058" w:rsidRPr="005522C1">
        <w:rPr>
          <w:rFonts w:ascii="Times New Roman" w:hAnsi="Times New Roman" w:cs="Times New Roman"/>
          <w:sz w:val="28"/>
        </w:rPr>
        <w:t>стараться поменьше высказываться самом</w:t>
      </w:r>
      <w:proofErr w:type="gramStart"/>
      <w:r w:rsidR="005D1058" w:rsidRPr="005522C1">
        <w:rPr>
          <w:rFonts w:ascii="Times New Roman" w:hAnsi="Times New Roman" w:cs="Times New Roman"/>
          <w:sz w:val="28"/>
        </w:rPr>
        <w:t>у(</w:t>
      </w:r>
      <w:proofErr w:type="gramEnd"/>
      <w:r w:rsidR="005D1058" w:rsidRPr="005522C1">
        <w:rPr>
          <w:rFonts w:ascii="Times New Roman" w:hAnsi="Times New Roman" w:cs="Times New Roman"/>
          <w:sz w:val="28"/>
        </w:rPr>
        <w:t xml:space="preserve"> ведущему), давая возможность проявить себя игрокам.</w:t>
      </w:r>
    </w:p>
    <w:p w:rsidR="006F46AC" w:rsidRPr="005522C1" w:rsidRDefault="006F46AC" w:rsidP="005522C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D1058" w:rsidRPr="005522C1" w:rsidRDefault="005D1058" w:rsidP="005522C1">
      <w:pPr>
        <w:jc w:val="both"/>
        <w:rPr>
          <w:rFonts w:ascii="Times New Roman" w:hAnsi="Times New Roman" w:cs="Times New Roman"/>
          <w:b/>
          <w:sz w:val="28"/>
        </w:rPr>
      </w:pPr>
      <w:proofErr w:type="spellStart"/>
      <w:r w:rsidRPr="005522C1">
        <w:rPr>
          <w:rFonts w:ascii="Times New Roman" w:hAnsi="Times New Roman" w:cs="Times New Roman"/>
          <w:b/>
          <w:sz w:val="28"/>
        </w:rPr>
        <w:t>Профориентационная</w:t>
      </w:r>
      <w:proofErr w:type="spellEnd"/>
      <w:r w:rsidRPr="005522C1">
        <w:rPr>
          <w:rFonts w:ascii="Times New Roman" w:hAnsi="Times New Roman" w:cs="Times New Roman"/>
          <w:b/>
          <w:sz w:val="28"/>
        </w:rPr>
        <w:t xml:space="preserve"> игра « Один день из жизни….»</w:t>
      </w:r>
    </w:p>
    <w:p w:rsidR="00FD4A35" w:rsidRPr="005522C1" w:rsidRDefault="00FD4A35" w:rsidP="005522C1">
      <w:pPr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b/>
          <w:sz w:val="28"/>
        </w:rPr>
        <w:t>Цель игры</w:t>
      </w:r>
      <w:r w:rsidR="006F46AC" w:rsidRPr="005522C1">
        <w:rPr>
          <w:rFonts w:ascii="Times New Roman" w:hAnsi="Times New Roman" w:cs="Times New Roman"/>
          <w:sz w:val="28"/>
        </w:rPr>
        <w:t>:</w:t>
      </w:r>
      <w:r w:rsidRPr="005522C1">
        <w:rPr>
          <w:rFonts w:ascii="Times New Roman" w:hAnsi="Times New Roman" w:cs="Times New Roman"/>
          <w:sz w:val="28"/>
        </w:rPr>
        <w:t xml:space="preserve"> повысить уровень осознания участниками типического и специфического в профессиональной деятельности того или иного специалиста.</w:t>
      </w:r>
    </w:p>
    <w:p w:rsidR="00FD4A35" w:rsidRDefault="00FD4A35" w:rsidP="005522C1">
      <w:pPr>
        <w:jc w:val="both"/>
        <w:rPr>
          <w:rFonts w:ascii="Times New Roman" w:hAnsi="Times New Roman" w:cs="Times New Roman"/>
          <w:sz w:val="28"/>
          <w:lang w:val="en-US"/>
        </w:rPr>
      </w:pPr>
      <w:r w:rsidRPr="005522C1">
        <w:rPr>
          <w:rFonts w:ascii="Times New Roman" w:hAnsi="Times New Roman" w:cs="Times New Roman"/>
          <w:sz w:val="28"/>
        </w:rPr>
        <w:t xml:space="preserve">Упражнения проводятся в кругу. Количество </w:t>
      </w:r>
      <w:proofErr w:type="gramStart"/>
      <w:r w:rsidRPr="005522C1">
        <w:rPr>
          <w:rFonts w:ascii="Times New Roman" w:hAnsi="Times New Roman" w:cs="Times New Roman"/>
          <w:sz w:val="28"/>
        </w:rPr>
        <w:t>играющих</w:t>
      </w:r>
      <w:proofErr w:type="gramEnd"/>
      <w:r w:rsidRPr="005522C1">
        <w:rPr>
          <w:rFonts w:ascii="Times New Roman" w:hAnsi="Times New Roman" w:cs="Times New Roman"/>
          <w:sz w:val="28"/>
        </w:rPr>
        <w:t xml:space="preserve"> 6 –</w:t>
      </w:r>
      <w:r w:rsidR="005E212B" w:rsidRPr="005522C1">
        <w:rPr>
          <w:rFonts w:ascii="Times New Roman" w:hAnsi="Times New Roman" w:cs="Times New Roman"/>
          <w:sz w:val="28"/>
        </w:rPr>
        <w:t xml:space="preserve"> 20. Время от 15- 25 мин. </w:t>
      </w:r>
      <w:bookmarkStart w:id="0" w:name="_GoBack"/>
      <w:bookmarkEnd w:id="0"/>
    </w:p>
    <w:p w:rsidR="005522C1" w:rsidRDefault="005E212B" w:rsidP="005522C1">
      <w:pPr>
        <w:jc w:val="both"/>
        <w:rPr>
          <w:rFonts w:ascii="Times New Roman" w:hAnsi="Times New Roman" w:cs="Times New Roman"/>
          <w:b/>
          <w:sz w:val="28"/>
          <w:lang w:val="en-US"/>
        </w:rPr>
      </w:pPr>
      <w:r w:rsidRPr="005522C1">
        <w:rPr>
          <w:rFonts w:ascii="Times New Roman" w:hAnsi="Times New Roman" w:cs="Times New Roman"/>
          <w:b/>
          <w:sz w:val="28"/>
        </w:rPr>
        <w:t>Основные этапы игры</w:t>
      </w:r>
      <w:r w:rsidR="002C076D" w:rsidRPr="005522C1">
        <w:rPr>
          <w:rFonts w:ascii="Times New Roman" w:hAnsi="Times New Roman" w:cs="Times New Roman"/>
          <w:b/>
          <w:sz w:val="28"/>
        </w:rPr>
        <w:t>:</w:t>
      </w:r>
    </w:p>
    <w:p w:rsidR="005E212B" w:rsidRPr="005522C1" w:rsidRDefault="005E212B" w:rsidP="005522C1">
      <w:pPr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 xml:space="preserve">1. Ведущий определяет вместе с остальными </w:t>
      </w:r>
      <w:r w:rsidR="002C076D" w:rsidRPr="005522C1">
        <w:rPr>
          <w:rFonts w:ascii="Times New Roman" w:hAnsi="Times New Roman" w:cs="Times New Roman"/>
          <w:sz w:val="28"/>
        </w:rPr>
        <w:t>игроками</w:t>
      </w:r>
      <w:r w:rsidRPr="005522C1">
        <w:rPr>
          <w:rFonts w:ascii="Times New Roman" w:hAnsi="Times New Roman" w:cs="Times New Roman"/>
          <w:sz w:val="28"/>
        </w:rPr>
        <w:t>, какую профессию интересно было бы рассмотреть. Например, группа захотела рассмотреть профессию «фотомодель»</w:t>
      </w:r>
      <w:r w:rsidR="00793BB1" w:rsidRPr="005522C1">
        <w:rPr>
          <w:rFonts w:ascii="Times New Roman" w:hAnsi="Times New Roman" w:cs="Times New Roman"/>
          <w:sz w:val="28"/>
        </w:rPr>
        <w:t>.</w:t>
      </w:r>
    </w:p>
    <w:p w:rsidR="00793BB1" w:rsidRPr="005522C1" w:rsidRDefault="00793BB1" w:rsidP="005522C1">
      <w:pPr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lastRenderedPageBreak/>
        <w:t>2.Общая инструкция</w:t>
      </w:r>
      <w:r w:rsidR="002C076D" w:rsidRPr="005522C1">
        <w:rPr>
          <w:rFonts w:ascii="Times New Roman" w:hAnsi="Times New Roman" w:cs="Times New Roman"/>
          <w:sz w:val="28"/>
        </w:rPr>
        <w:t>:</w:t>
      </w:r>
      <w:r w:rsidRPr="005522C1">
        <w:rPr>
          <w:rFonts w:ascii="Times New Roman" w:hAnsi="Times New Roman" w:cs="Times New Roman"/>
          <w:sz w:val="28"/>
        </w:rPr>
        <w:t xml:space="preserve"> «Сейчас мы совместными усилиями </w:t>
      </w:r>
      <w:r w:rsidR="002C076D" w:rsidRPr="005522C1">
        <w:rPr>
          <w:rFonts w:ascii="Times New Roman" w:hAnsi="Times New Roman" w:cs="Times New Roman"/>
          <w:sz w:val="28"/>
        </w:rPr>
        <w:t>постараемся</w:t>
      </w:r>
      <w:r w:rsidRPr="005522C1">
        <w:rPr>
          <w:rFonts w:ascii="Times New Roman" w:hAnsi="Times New Roman" w:cs="Times New Roman"/>
          <w:sz w:val="28"/>
        </w:rPr>
        <w:t xml:space="preserve"> составить рассказ о типичном трудовом дне нашего работника – врача.</w:t>
      </w:r>
      <w:r w:rsidR="002C076D" w:rsidRPr="005522C1">
        <w:rPr>
          <w:rFonts w:ascii="Times New Roman" w:hAnsi="Times New Roman" w:cs="Times New Roman"/>
          <w:sz w:val="28"/>
        </w:rPr>
        <w:t xml:space="preserve"> </w:t>
      </w:r>
      <w:r w:rsidR="004F50FE" w:rsidRPr="005522C1">
        <w:rPr>
          <w:rFonts w:ascii="Times New Roman" w:hAnsi="Times New Roman" w:cs="Times New Roman"/>
          <w:sz w:val="28"/>
        </w:rPr>
        <w:t xml:space="preserve">Этот рассказ будет только из существительных. </w:t>
      </w:r>
      <w:proofErr w:type="gramStart"/>
      <w:r w:rsidR="002C076D" w:rsidRPr="005522C1">
        <w:rPr>
          <w:rFonts w:ascii="Times New Roman" w:hAnsi="Times New Roman" w:cs="Times New Roman"/>
          <w:sz w:val="28"/>
        </w:rPr>
        <w:t>Например</w:t>
      </w:r>
      <w:r w:rsidR="004F50FE" w:rsidRPr="005522C1">
        <w:rPr>
          <w:rFonts w:ascii="Times New Roman" w:hAnsi="Times New Roman" w:cs="Times New Roman"/>
          <w:sz w:val="28"/>
        </w:rPr>
        <w:t>, рассказ о трудовом дне учителя мог бы быть таким</w:t>
      </w:r>
      <w:r w:rsidR="002C076D" w:rsidRPr="005522C1">
        <w:rPr>
          <w:rFonts w:ascii="Times New Roman" w:hAnsi="Times New Roman" w:cs="Times New Roman"/>
          <w:sz w:val="28"/>
        </w:rPr>
        <w:t>:</w:t>
      </w:r>
      <w:r w:rsidR="004F50FE" w:rsidRPr="005522C1">
        <w:rPr>
          <w:rFonts w:ascii="Times New Roman" w:hAnsi="Times New Roman" w:cs="Times New Roman"/>
          <w:sz w:val="28"/>
        </w:rPr>
        <w:t xml:space="preserve"> звонок – завтрак – звонок – директор – скандал – урок – отличники – звонок – дом.</w:t>
      </w:r>
      <w:proofErr w:type="gramEnd"/>
      <w:r w:rsidR="002C076D" w:rsidRPr="005522C1">
        <w:rPr>
          <w:rFonts w:ascii="Times New Roman" w:hAnsi="Times New Roman" w:cs="Times New Roman"/>
          <w:sz w:val="28"/>
        </w:rPr>
        <w:t xml:space="preserve"> </w:t>
      </w:r>
      <w:r w:rsidR="00B61F95" w:rsidRPr="005522C1">
        <w:rPr>
          <w:rFonts w:ascii="Times New Roman" w:hAnsi="Times New Roman" w:cs="Times New Roman"/>
          <w:sz w:val="28"/>
        </w:rPr>
        <w:t xml:space="preserve">В этой игре мы посмотрим, насколько хорошо мы представляем себе работу врача, а также выясним, способны ли мы к коллективному творчеству, ведь в игре существует серьезная опасность </w:t>
      </w:r>
      <w:r w:rsidR="00FF4EF3" w:rsidRPr="005522C1">
        <w:rPr>
          <w:rFonts w:ascii="Times New Roman" w:hAnsi="Times New Roman" w:cs="Times New Roman"/>
          <w:sz w:val="28"/>
        </w:rPr>
        <w:t xml:space="preserve"> каким- то неудачным штришком испортить весь рассказ.</w:t>
      </w:r>
    </w:p>
    <w:p w:rsidR="00FF4EF3" w:rsidRPr="005522C1" w:rsidRDefault="00FF4EF3" w:rsidP="005522C1">
      <w:pPr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i/>
          <w:sz w:val="28"/>
        </w:rPr>
        <w:t>Важное условие</w:t>
      </w:r>
      <w:r w:rsidR="002C076D" w:rsidRPr="005522C1">
        <w:rPr>
          <w:rFonts w:ascii="Times New Roman" w:hAnsi="Times New Roman" w:cs="Times New Roman"/>
          <w:sz w:val="28"/>
        </w:rPr>
        <w:t>:</w:t>
      </w:r>
      <w:r w:rsidRPr="005522C1">
        <w:rPr>
          <w:rFonts w:ascii="Times New Roman" w:hAnsi="Times New Roman" w:cs="Times New Roman"/>
          <w:sz w:val="28"/>
        </w:rPr>
        <w:t xml:space="preserve"> прежде, чем назвать новое существительное</w:t>
      </w:r>
      <w:r w:rsidR="00C70978" w:rsidRPr="005522C1">
        <w:rPr>
          <w:rFonts w:ascii="Times New Roman" w:hAnsi="Times New Roman" w:cs="Times New Roman"/>
          <w:sz w:val="28"/>
        </w:rPr>
        <w:t xml:space="preserve">, каждый игрок должен повторить все, что было названо до него. Тогда  </w:t>
      </w:r>
      <w:r w:rsidR="002C076D" w:rsidRPr="005522C1">
        <w:rPr>
          <w:rFonts w:ascii="Times New Roman" w:hAnsi="Times New Roman" w:cs="Times New Roman"/>
          <w:sz w:val="28"/>
        </w:rPr>
        <w:t>рассказ</w:t>
      </w:r>
      <w:r w:rsidR="00C70978" w:rsidRPr="005522C1">
        <w:rPr>
          <w:rFonts w:ascii="Times New Roman" w:hAnsi="Times New Roman" w:cs="Times New Roman"/>
          <w:sz w:val="28"/>
        </w:rPr>
        <w:t xml:space="preserve"> будет </w:t>
      </w:r>
      <w:r w:rsidR="002C076D" w:rsidRPr="005522C1">
        <w:rPr>
          <w:rFonts w:ascii="Times New Roman" w:hAnsi="Times New Roman" w:cs="Times New Roman"/>
          <w:sz w:val="28"/>
        </w:rPr>
        <w:t>восприниматься</w:t>
      </w:r>
      <w:r w:rsidR="00C70978" w:rsidRPr="005522C1">
        <w:rPr>
          <w:rFonts w:ascii="Times New Roman" w:hAnsi="Times New Roman" w:cs="Times New Roman"/>
          <w:sz w:val="28"/>
        </w:rPr>
        <w:t xml:space="preserve"> как целостное воспроизведение. Чтоб лучше его </w:t>
      </w:r>
      <w:r w:rsidR="002C076D" w:rsidRPr="005522C1">
        <w:rPr>
          <w:rFonts w:ascii="Times New Roman" w:hAnsi="Times New Roman" w:cs="Times New Roman"/>
          <w:sz w:val="28"/>
        </w:rPr>
        <w:t>запомнить, советую</w:t>
      </w:r>
      <w:r w:rsidR="00C70978" w:rsidRPr="005522C1">
        <w:rPr>
          <w:rFonts w:ascii="Times New Roman" w:hAnsi="Times New Roman" w:cs="Times New Roman"/>
          <w:sz w:val="28"/>
        </w:rPr>
        <w:t xml:space="preserve"> внимательно смотреть на </w:t>
      </w:r>
      <w:proofErr w:type="gramStart"/>
      <w:r w:rsidR="00C70978" w:rsidRPr="005522C1">
        <w:rPr>
          <w:rFonts w:ascii="Times New Roman" w:hAnsi="Times New Roman" w:cs="Times New Roman"/>
          <w:sz w:val="28"/>
        </w:rPr>
        <w:t>говорящих</w:t>
      </w:r>
      <w:proofErr w:type="gramEnd"/>
      <w:r w:rsidR="00C70978" w:rsidRPr="005522C1">
        <w:rPr>
          <w:rFonts w:ascii="Times New Roman" w:hAnsi="Times New Roman" w:cs="Times New Roman"/>
          <w:sz w:val="28"/>
        </w:rPr>
        <w:t xml:space="preserve"> как бы связывая слово с конкретным человеком.</w:t>
      </w:r>
    </w:p>
    <w:p w:rsidR="00C70978" w:rsidRPr="005522C1" w:rsidRDefault="00C70978" w:rsidP="005522C1">
      <w:pPr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>3. Ведущий может назвать первое слово, а остальные игроки по очереди называют свои существительные, обязательно повторяя все, что называлось до них.</w:t>
      </w:r>
    </w:p>
    <w:p w:rsidR="00C70978" w:rsidRPr="005522C1" w:rsidRDefault="00C70978" w:rsidP="005522C1">
      <w:pPr>
        <w:jc w:val="both"/>
        <w:rPr>
          <w:rFonts w:ascii="Times New Roman" w:hAnsi="Times New Roman" w:cs="Times New Roman"/>
          <w:sz w:val="28"/>
        </w:rPr>
      </w:pPr>
      <w:r w:rsidRPr="005522C1">
        <w:rPr>
          <w:rFonts w:ascii="Times New Roman" w:hAnsi="Times New Roman" w:cs="Times New Roman"/>
          <w:sz w:val="28"/>
        </w:rPr>
        <w:t xml:space="preserve">4. При подведении итогов игры можно спросить у </w:t>
      </w:r>
      <w:r w:rsidR="002C076D" w:rsidRPr="005522C1">
        <w:rPr>
          <w:rFonts w:ascii="Times New Roman" w:hAnsi="Times New Roman" w:cs="Times New Roman"/>
          <w:sz w:val="28"/>
        </w:rPr>
        <w:t>участников</w:t>
      </w:r>
      <w:r w:rsidRPr="005522C1">
        <w:rPr>
          <w:rFonts w:ascii="Times New Roman" w:hAnsi="Times New Roman" w:cs="Times New Roman"/>
          <w:sz w:val="28"/>
        </w:rPr>
        <w:t>, получался ли целостный рассказ или нет? Испортил ли кто-то общий рассказ неудачным существительным? Если рассказ получился путанным и сумбурным, то можно опросить кого-то</w:t>
      </w:r>
      <w:r w:rsidR="002C076D" w:rsidRPr="005522C1">
        <w:rPr>
          <w:rFonts w:ascii="Times New Roman" w:hAnsi="Times New Roman" w:cs="Times New Roman"/>
          <w:sz w:val="28"/>
        </w:rPr>
        <w:t xml:space="preserve"> </w:t>
      </w:r>
      <w:r w:rsidRPr="005522C1">
        <w:rPr>
          <w:rFonts w:ascii="Times New Roman" w:hAnsi="Times New Roman" w:cs="Times New Roman"/>
          <w:sz w:val="28"/>
        </w:rPr>
        <w:t>из иг</w:t>
      </w:r>
      <w:r w:rsidR="00646ECD" w:rsidRPr="005522C1">
        <w:rPr>
          <w:rFonts w:ascii="Times New Roman" w:hAnsi="Times New Roman" w:cs="Times New Roman"/>
          <w:sz w:val="28"/>
        </w:rPr>
        <w:t xml:space="preserve">роков </w:t>
      </w:r>
      <w:r w:rsidRPr="005522C1">
        <w:rPr>
          <w:rFonts w:ascii="Times New Roman" w:hAnsi="Times New Roman" w:cs="Times New Roman"/>
          <w:sz w:val="28"/>
        </w:rPr>
        <w:t xml:space="preserve">рассказать своими </w:t>
      </w:r>
      <w:proofErr w:type="gramStart"/>
      <w:r w:rsidRPr="005522C1">
        <w:rPr>
          <w:rFonts w:ascii="Times New Roman" w:hAnsi="Times New Roman" w:cs="Times New Roman"/>
          <w:sz w:val="28"/>
        </w:rPr>
        <w:t>словами</w:t>
      </w:r>
      <w:proofErr w:type="gramEnd"/>
      <w:r w:rsidRPr="005522C1">
        <w:rPr>
          <w:rFonts w:ascii="Times New Roman" w:hAnsi="Times New Roman" w:cs="Times New Roman"/>
          <w:sz w:val="28"/>
        </w:rPr>
        <w:t xml:space="preserve"> о чем же был составленный рассказ.</w:t>
      </w:r>
      <w:r w:rsidR="00646ECD" w:rsidRPr="005522C1">
        <w:rPr>
          <w:rFonts w:ascii="Times New Roman" w:hAnsi="Times New Roman" w:cs="Times New Roman"/>
          <w:sz w:val="28"/>
        </w:rPr>
        <w:t xml:space="preserve"> </w:t>
      </w:r>
      <w:r w:rsidR="006F46AC" w:rsidRPr="005522C1">
        <w:rPr>
          <w:rFonts w:ascii="Times New Roman" w:hAnsi="Times New Roman" w:cs="Times New Roman"/>
          <w:sz w:val="28"/>
        </w:rPr>
        <w:t>Можно также обсудить, насколько правдиво и типично был представлен трудовой день рассматриваемого профессионала.</w:t>
      </w:r>
    </w:p>
    <w:sectPr w:rsidR="00C70978" w:rsidRPr="005522C1" w:rsidSect="005522C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E9E"/>
    <w:rsid w:val="00014E9E"/>
    <w:rsid w:val="002C076D"/>
    <w:rsid w:val="00441611"/>
    <w:rsid w:val="004F50FE"/>
    <w:rsid w:val="00546620"/>
    <w:rsid w:val="005522C1"/>
    <w:rsid w:val="005A06A4"/>
    <w:rsid w:val="005D1058"/>
    <w:rsid w:val="005E212B"/>
    <w:rsid w:val="00646ECD"/>
    <w:rsid w:val="006F46AC"/>
    <w:rsid w:val="00793BB1"/>
    <w:rsid w:val="0085120B"/>
    <w:rsid w:val="00903181"/>
    <w:rsid w:val="00996DC0"/>
    <w:rsid w:val="00B07FF8"/>
    <w:rsid w:val="00B61F95"/>
    <w:rsid w:val="00C70978"/>
    <w:rsid w:val="00F41F74"/>
    <w:rsid w:val="00FD4A35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4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Admin</cp:lastModifiedBy>
  <cp:revision>3</cp:revision>
  <dcterms:created xsi:type="dcterms:W3CDTF">2007-03-03T00:55:00Z</dcterms:created>
  <dcterms:modified xsi:type="dcterms:W3CDTF">2019-03-12T13:35:00Z</dcterms:modified>
</cp:coreProperties>
</file>